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4A" w:rsidRPr="0046134A" w:rsidRDefault="00B179C3" w:rsidP="0046134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kern w:val="1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-255206</wp:posOffset>
            </wp:positionV>
            <wp:extent cx="6381750" cy="9641141"/>
            <wp:effectExtent l="19050" t="0" r="19050" b="0"/>
            <wp:wrapNone/>
            <wp:docPr id="1" name="Рисунок 2" descr="http://www.artscroll.ru/Images/2008/t/Teplov%20Sergey/00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scroll.ru/Images/2008/t/Teplov%20Sergey/0001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6411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46134A"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 конкурс</w:t>
      </w:r>
    </w:p>
    <w:p w:rsidR="0046134A" w:rsidRPr="0046134A" w:rsidRDefault="0046134A" w:rsidP="0046134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по балетной гимнастике  «Пластилиновая кукла»</w:t>
      </w:r>
    </w:p>
    <w:p w:rsidR="0046134A" w:rsidRPr="00B179C3" w:rsidRDefault="0046134A" w:rsidP="0046134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(</w:t>
      </w:r>
      <w:proofErr w:type="gramStart"/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г</w:t>
      </w:r>
      <w:proofErr w:type="gramEnd"/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. Орел, Орловская область)</w:t>
      </w:r>
    </w:p>
    <w:p w:rsidR="009565F9" w:rsidRPr="00B179C3" w:rsidRDefault="009565F9" w:rsidP="0046134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46134A" w:rsidRDefault="009565F9" w:rsidP="009565F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Положение</w:t>
      </w:r>
    </w:p>
    <w:p w:rsidR="009565F9" w:rsidRPr="0046134A" w:rsidRDefault="009565F9" w:rsidP="009565F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46134A" w:rsidRPr="0046134A" w:rsidRDefault="0046134A" w:rsidP="0046134A">
      <w:pPr>
        <w:autoSpaceDE w:val="0"/>
        <w:autoSpaceDN w:val="0"/>
        <w:adjustRightInd w:val="0"/>
        <w:spacing w:after="0" w:line="240" w:lineRule="auto"/>
        <w:jc w:val="both"/>
        <w:rPr>
          <w:rFonts w:ascii="TTE2t00" w:eastAsia="Times New Roman" w:hAnsi="TTE2t00" w:cs="TTE2t00"/>
          <w:sz w:val="28"/>
          <w:szCs w:val="28"/>
          <w:lang w:eastAsia="en-US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            I открытый конкурс по балетной гимнастике </w:t>
      </w: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«Пластилиновая кукла»</w:t>
      </w: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способствует физическому воспитанию и развитию двигательного аппарата у учащихся с помощью специальных упражнений, и способствует к  подготовке учеников к успешному освоению движений классического  танца. Балетная </w:t>
      </w:r>
      <w:r w:rsidRPr="0046134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гимнастика, готовит  тело к освоению более сложных движений на уроках классического танца – следующего этапа освоения хореографии. </w:t>
      </w:r>
      <w:r w:rsidRPr="0046134A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I</w:t>
      </w:r>
      <w:r w:rsidRPr="0046134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открытый конкурс </w:t>
      </w: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способствует развитию в России  хореографического искусства,  укреплению разносторонних творческих, культурных и дружеских связей между областями и  школами, воспитанию художественного и эстетического вкуса, популяризации детского и молодежного творчества, привлечению к занятию искусством детей, подростков и отвлечению их от наркотиков и преступности, организации досуга населения, пропаганде общемировых и национальных культурных ценностей. </w:t>
      </w:r>
    </w:p>
    <w:p w:rsidR="0046134A" w:rsidRPr="0046134A" w:rsidRDefault="0046134A" w:rsidP="009565F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Участники конкурса имеют возможность не только продемонстрировать свои достижения в области балетной гимнастики, но и обменяться опытом и новыми наработками, получить ценную информацию от общения с коллегами, ведущими специалистами в области хореографического искусства.</w:t>
      </w:r>
    </w:p>
    <w:p w:rsidR="0046134A" w:rsidRPr="0046134A" w:rsidRDefault="0046134A" w:rsidP="0046134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ab/>
        <w:t xml:space="preserve">В конкурсе </w:t>
      </w: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«Пластилиновая кукла» </w:t>
      </w: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могут принимать участие </w:t>
      </w:r>
      <w:r w:rsidR="009565F9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учащиеся</w:t>
      </w: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: </w:t>
      </w:r>
      <w:r w:rsidR="009565F9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1 – 4 классов хореографической школы.</w:t>
      </w:r>
    </w:p>
    <w:p w:rsidR="0046134A" w:rsidRPr="0046134A" w:rsidRDefault="0046134A" w:rsidP="00D470D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Организаторы конкурса</w:t>
      </w:r>
    </w:p>
    <w:p w:rsidR="0046134A" w:rsidRPr="0046134A" w:rsidRDefault="0046134A" w:rsidP="00D470DB">
      <w:pPr>
        <w:suppressAutoHyphens/>
        <w:spacing w:after="0"/>
        <w:ind w:left="1146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МБУ </w:t>
      </w:r>
      <w:proofErr w:type="gramStart"/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ДО</w:t>
      </w:r>
      <w:proofErr w:type="gramEnd"/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«Орловская хореографическая школа</w:t>
      </w:r>
      <w:r w:rsidR="00CA5F30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»</w:t>
      </w: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r w:rsidR="009565F9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классическое отделение</w:t>
      </w:r>
      <w:r w:rsidR="00CA5F30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.</w:t>
      </w:r>
    </w:p>
    <w:p w:rsidR="0046134A" w:rsidRPr="0046134A" w:rsidRDefault="0046134A" w:rsidP="0046134A">
      <w:pPr>
        <w:suppressAutoHyphens/>
        <w:spacing w:after="0"/>
        <w:ind w:left="1146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46134A" w:rsidRPr="0046134A" w:rsidRDefault="0046134A" w:rsidP="0046134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Место проведения конкурса </w:t>
      </w:r>
    </w:p>
    <w:p w:rsidR="0046134A" w:rsidRPr="0046134A" w:rsidRDefault="0046134A" w:rsidP="0046134A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</w:p>
    <w:p w:rsidR="009565F9" w:rsidRDefault="0046134A" w:rsidP="0046134A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Конкурс </w:t>
      </w: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«Пластилиновая кукла» </w:t>
      </w: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проводится на базе МБУДО «Орловской хореографической школы» </w:t>
      </w:r>
      <w:r w:rsidR="009565F9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16 февраля </w:t>
      </w: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2016 года. </w:t>
      </w:r>
    </w:p>
    <w:p w:rsidR="0046134A" w:rsidRPr="0046134A" w:rsidRDefault="0046134A" w:rsidP="0046134A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I</w:t>
      </w: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тур </w:t>
      </w:r>
      <w:r w:rsidR="00E8762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–</w:t>
      </w: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МБ</w:t>
      </w:r>
      <w:r w:rsidR="00E8762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У </w:t>
      </w: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Д</w:t>
      </w:r>
      <w:r w:rsidR="00E8762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О</w:t>
      </w: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«Орловская хореографическая школа»</w:t>
      </w:r>
      <w:r w:rsidR="009565F9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r w:rsidR="00E8762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(аудитория по расписанию класса)</w:t>
      </w:r>
    </w:p>
    <w:p w:rsidR="00E87627" w:rsidRPr="0046134A" w:rsidRDefault="0046134A" w:rsidP="00E8762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II</w:t>
      </w:r>
      <w:r w:rsidR="00E8762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тур – </w:t>
      </w: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МБУ Д</w:t>
      </w:r>
      <w:r w:rsidR="00E8762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О</w:t>
      </w: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«Орловская хореографическая школа»</w:t>
      </w:r>
      <w:r w:rsidR="00E8762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(аудитория № 101)</w:t>
      </w:r>
    </w:p>
    <w:p w:rsidR="0046134A" w:rsidRDefault="0046134A" w:rsidP="0046134A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46134A" w:rsidRPr="0046134A" w:rsidRDefault="0046134A" w:rsidP="0046134A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III</w:t>
      </w: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тур</w:t>
      </w:r>
      <w:r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-</w:t>
      </w:r>
      <w:r w:rsidR="00E8762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МБ</w:t>
      </w: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У ДО «Орловская хореографическая школа»</w:t>
      </w:r>
      <w:r w:rsidR="00E8762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gramStart"/>
      <w:r w:rsidR="00E8762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( сцена</w:t>
      </w:r>
      <w:proofErr w:type="gramEnd"/>
      <w:r w:rsidR="00E8762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хореографической школы)</w:t>
      </w:r>
    </w:p>
    <w:p w:rsidR="0046134A" w:rsidRPr="0046134A" w:rsidRDefault="0046134A" w:rsidP="0046134A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 </w:t>
      </w:r>
    </w:p>
    <w:p w:rsidR="0046134A" w:rsidRPr="0046134A" w:rsidRDefault="0046134A" w:rsidP="0046134A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Условия участия</w:t>
      </w:r>
    </w:p>
    <w:p w:rsidR="0046134A" w:rsidRPr="0046134A" w:rsidRDefault="0046134A" w:rsidP="0046134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Участники представляют на конкурс:</w:t>
      </w:r>
    </w:p>
    <w:p w:rsidR="0046134A" w:rsidRPr="0046134A" w:rsidRDefault="0046134A" w:rsidP="0046134A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  <w:t xml:space="preserve"> (</w:t>
      </w:r>
      <w:r w:rsidR="00E87627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  <w:t>1</w:t>
      </w:r>
      <w:r w:rsidRPr="0046134A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  <w:t xml:space="preserve"> класс)</w:t>
      </w:r>
    </w:p>
    <w:p w:rsidR="00E87627" w:rsidRPr="00E87627" w:rsidRDefault="0046134A" w:rsidP="00E87627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Упражнение на </w:t>
      </w:r>
      <w:proofErr w:type="spellStart"/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выворотность</w:t>
      </w:r>
      <w:proofErr w:type="spellEnd"/>
      <w:r w:rsidR="00E87627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. («Лягушка» сидя)</w:t>
      </w:r>
    </w:p>
    <w:p w:rsidR="0046134A" w:rsidRPr="0046134A" w:rsidRDefault="0046134A" w:rsidP="0046134A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Упражнение на гибкость вперед</w:t>
      </w:r>
      <w:r w:rsidR="00E87627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="00E87627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(«Складочка» по </w:t>
      </w:r>
      <w:r w:rsidR="00E87627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en-US" w:eastAsia="ar-SA"/>
        </w:rPr>
        <w:t>VI</w:t>
      </w:r>
      <w:r w:rsidR="00E87627" w:rsidRPr="00E87627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E87627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позиции ног)</w:t>
      </w:r>
    </w:p>
    <w:p w:rsidR="0046134A" w:rsidRPr="0046134A" w:rsidRDefault="0046134A" w:rsidP="0046134A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Упражнение на гибкость назад.</w:t>
      </w:r>
      <w:r w:rsidR="00E87627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(«Коробочка» в позе «Сфинкса»)</w:t>
      </w:r>
    </w:p>
    <w:p w:rsidR="0046134A" w:rsidRPr="0046134A" w:rsidRDefault="0046134A" w:rsidP="0046134A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Упражнение на развитие шага.</w:t>
      </w:r>
      <w:r w:rsidR="00E87627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(Прямой шпагат с вытянутыми но</w:t>
      </w:r>
      <w:r w:rsidR="00A936D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сками</w:t>
      </w:r>
      <w:r w:rsidR="00E87627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)</w:t>
      </w:r>
    </w:p>
    <w:p w:rsidR="0046134A" w:rsidRPr="0046134A" w:rsidRDefault="00E87627" w:rsidP="0046134A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Прыжки</w:t>
      </w:r>
      <w:r w:rsidR="009A3BD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трамплины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по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en-US" w:eastAsia="ar-SA"/>
        </w:rPr>
        <w:t>VI</w:t>
      </w:r>
      <w:r w:rsidRPr="009A3BD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позиции.</w:t>
      </w:r>
    </w:p>
    <w:p w:rsidR="0046134A" w:rsidRPr="0046134A" w:rsidRDefault="0046134A" w:rsidP="0046134A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  <w:t xml:space="preserve"> (2 класс)</w:t>
      </w:r>
    </w:p>
    <w:p w:rsidR="0046134A" w:rsidRPr="0046134A" w:rsidRDefault="0046134A" w:rsidP="0046134A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Упражнение на </w:t>
      </w:r>
      <w:proofErr w:type="spellStart"/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выворотность</w:t>
      </w:r>
      <w:proofErr w:type="spellEnd"/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="00E87627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(«Лягушка» в «складочке»)</w:t>
      </w:r>
    </w:p>
    <w:p w:rsidR="0046134A" w:rsidRPr="0046134A" w:rsidRDefault="00B179C3" w:rsidP="0046134A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noProof/>
          <w:kern w:val="1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-196215</wp:posOffset>
            </wp:positionV>
            <wp:extent cx="6400800" cy="9382125"/>
            <wp:effectExtent l="19050" t="0" r="19050" b="0"/>
            <wp:wrapNone/>
            <wp:docPr id="4" name="Рисунок 2" descr="http://www.artscroll.ru/Images/2008/t/Teplov%20Sergey/00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scroll.ru/Images/2008/t/Teplov%20Sergey/0001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382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Упражнение на гибкость вперед.</w:t>
      </w:r>
      <w:r w:rsidR="00E87627" w:rsidRPr="00E87627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E87627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(«Складочка» по </w:t>
      </w:r>
      <w:r w:rsidR="00E87627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en-US" w:eastAsia="ar-SA"/>
        </w:rPr>
        <w:t>I</w:t>
      </w:r>
      <w:r w:rsidR="00E87627" w:rsidRPr="00E87627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E87627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позиции ног)</w:t>
      </w:r>
    </w:p>
    <w:p w:rsidR="0046134A" w:rsidRPr="0046134A" w:rsidRDefault="0046134A" w:rsidP="0046134A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Упражнение на гибкость назад.</w:t>
      </w:r>
      <w:r w:rsidR="00E87627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(Мостик на коленях)</w:t>
      </w:r>
    </w:p>
    <w:p w:rsidR="0046134A" w:rsidRPr="00A936D3" w:rsidRDefault="0046134A" w:rsidP="00A936D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36D3">
        <w:rPr>
          <w:rFonts w:ascii="Times New Roman" w:hAnsi="Times New Roman" w:cs="Times New Roman"/>
          <w:bCs/>
          <w:iCs/>
          <w:sz w:val="24"/>
          <w:szCs w:val="24"/>
        </w:rPr>
        <w:t>Упражнение на развитие шага.</w:t>
      </w:r>
      <w:r w:rsidR="00E87627" w:rsidRPr="00A936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936D3" w:rsidRPr="00A936D3">
        <w:rPr>
          <w:rFonts w:ascii="Times New Roman" w:hAnsi="Times New Roman" w:cs="Times New Roman"/>
          <w:bCs/>
          <w:iCs/>
          <w:sz w:val="24"/>
          <w:szCs w:val="24"/>
        </w:rPr>
        <w:t>(Прямой шпагат с сокращенными стопами)</w:t>
      </w:r>
    </w:p>
    <w:p w:rsidR="0046134A" w:rsidRPr="0046134A" w:rsidRDefault="0046134A" w:rsidP="0046134A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Прыжки</w:t>
      </w:r>
      <w:r w:rsidR="009A3BD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трамплинные по 1 позиции.</w:t>
      </w: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</w:p>
    <w:p w:rsidR="0046134A" w:rsidRPr="0046134A" w:rsidRDefault="0046134A" w:rsidP="0046134A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  <w:t xml:space="preserve"> (3 класс)</w:t>
      </w:r>
    </w:p>
    <w:p w:rsidR="0046134A" w:rsidRPr="0046134A" w:rsidRDefault="0046134A" w:rsidP="0046134A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Упражнение на </w:t>
      </w:r>
      <w:proofErr w:type="spellStart"/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выворотность</w:t>
      </w:r>
      <w:proofErr w:type="spellEnd"/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="00A936D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(«Московская  лягушка»)</w:t>
      </w:r>
    </w:p>
    <w:p w:rsidR="0046134A" w:rsidRPr="0046134A" w:rsidRDefault="0046134A" w:rsidP="0046134A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Упражнение на гибкость вперед.</w:t>
      </w:r>
      <w:r w:rsidRPr="0046134A">
        <w:rPr>
          <w:rFonts w:ascii="Calibri" w:eastAsia="Times New Roman" w:hAnsi="Calibri" w:cs="Tahoma"/>
          <w:noProof/>
          <w:kern w:val="1"/>
        </w:rPr>
        <w:t xml:space="preserve"> </w:t>
      </w:r>
      <w:r w:rsidR="00B179C3" w:rsidRPr="00B179C3">
        <w:rPr>
          <w:rFonts w:ascii="Calibri" w:eastAsia="Times New Roman" w:hAnsi="Calibri" w:cs="Tahoma"/>
          <w:noProof/>
          <w:kern w:val="1"/>
          <w:szCs w:val="24"/>
        </w:rPr>
        <w:t xml:space="preserve"> </w:t>
      </w:r>
      <w:r w:rsidR="00A936D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(«Складочка» по </w:t>
      </w:r>
      <w:r w:rsidR="00A936D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en-US" w:eastAsia="ar-SA"/>
        </w:rPr>
        <w:t>VI</w:t>
      </w:r>
      <w:r w:rsidR="00A936D3" w:rsidRPr="00E87627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A936D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позиции ног, сокращенной стопой, руки закинуты за стопы)</w:t>
      </w:r>
    </w:p>
    <w:p w:rsidR="0046134A" w:rsidRPr="0046134A" w:rsidRDefault="0046134A" w:rsidP="0046134A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Упражнение на гибкость назад.</w:t>
      </w:r>
      <w:r w:rsidR="00A936D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(«Корзинка») </w:t>
      </w:r>
    </w:p>
    <w:p w:rsidR="0046134A" w:rsidRPr="0046134A" w:rsidRDefault="0046134A" w:rsidP="0046134A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Упражнение на развитие шага.</w:t>
      </w:r>
      <w:r w:rsidR="00A936D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(</w:t>
      </w:r>
      <w:r w:rsidR="009A3BD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Правый, прямой и левый шпагаты)</w:t>
      </w:r>
      <w:r w:rsidR="00A936D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</w:p>
    <w:p w:rsidR="0046134A" w:rsidRPr="0046134A" w:rsidRDefault="0046134A" w:rsidP="0046134A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Прыжки. </w:t>
      </w:r>
    </w:p>
    <w:p w:rsidR="0046134A" w:rsidRPr="0046134A" w:rsidRDefault="0046134A" w:rsidP="0046134A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  <w:t xml:space="preserve"> (4 класс) </w:t>
      </w:r>
    </w:p>
    <w:p w:rsidR="0046134A" w:rsidRPr="0046134A" w:rsidRDefault="0046134A" w:rsidP="0046134A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Упражнение на </w:t>
      </w:r>
      <w:proofErr w:type="spellStart"/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выворотность</w:t>
      </w:r>
      <w:proofErr w:type="spellEnd"/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.</w:t>
      </w:r>
    </w:p>
    <w:p w:rsidR="0046134A" w:rsidRPr="0046134A" w:rsidRDefault="0046134A" w:rsidP="0046134A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Упражнение на гибкость вперед.</w:t>
      </w:r>
    </w:p>
    <w:p w:rsidR="0046134A" w:rsidRPr="0046134A" w:rsidRDefault="0046134A" w:rsidP="0046134A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Упражнение на гибкость назад.</w:t>
      </w:r>
    </w:p>
    <w:p w:rsidR="0046134A" w:rsidRPr="0046134A" w:rsidRDefault="0046134A" w:rsidP="0046134A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Упражнение на развитие шага.</w:t>
      </w:r>
    </w:p>
    <w:p w:rsidR="0046134A" w:rsidRPr="0046134A" w:rsidRDefault="0046134A" w:rsidP="0046134A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Прыжки. </w:t>
      </w:r>
    </w:p>
    <w:p w:rsidR="0046134A" w:rsidRDefault="009D7574" w:rsidP="009A3BD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Упражнения для  4 классов показывают весь пройденный материал за 4 года.  </w:t>
      </w:r>
    </w:p>
    <w:p w:rsidR="00D470DB" w:rsidRPr="0046134A" w:rsidRDefault="00D470DB" w:rsidP="00D470D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Упражнения демонстрируются в композиции с музыкальным сопровождением, выбранным</w:t>
      </w:r>
      <w:r w:rsidRPr="00D470D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по усмотрению преподавателя. Продолжительность композиции  </w:t>
      </w:r>
      <w:r w:rsidR="006677DE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не более 1.10 минут.</w:t>
      </w:r>
    </w:p>
    <w:p w:rsidR="0046134A" w:rsidRPr="0046134A" w:rsidRDefault="0046134A" w:rsidP="0046134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Выступления участников конкурса должны соответствовать общепринятым нормам сценической культуры. Для участников конкурса обязательно наличие эмблемы школы, района.</w:t>
      </w:r>
    </w:p>
    <w:p w:rsidR="0046134A" w:rsidRPr="0046134A" w:rsidRDefault="0046134A" w:rsidP="0046134A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Жюри</w:t>
      </w:r>
    </w:p>
    <w:p w:rsidR="0046134A" w:rsidRPr="0046134A" w:rsidRDefault="0046134A" w:rsidP="0046134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Конкурсную программу оценивает независимое жюри конкурса </w:t>
      </w: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«Пластилиновая кукла»:</w:t>
      </w:r>
    </w:p>
    <w:p w:rsidR="0046134A" w:rsidRPr="0046134A" w:rsidRDefault="0046134A" w:rsidP="0046134A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Председатель жюри – </w:t>
      </w:r>
      <w:r w:rsidR="009D7574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Барашина</w:t>
      </w:r>
      <w:r w:rsidR="009D7574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9D7574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И.Е.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, зам. директора по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уч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. </w:t>
      </w:r>
      <w:r w:rsidR="009D7574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р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аботе</w:t>
      </w:r>
      <w:r w:rsidR="009D7574" w:rsidRPr="009D7574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9D7574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МБУДО «Орловской хореографической школы»,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9D7574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заслуженный </w:t>
      </w:r>
      <w:r w:rsidR="009D7574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работник культуры РФ.</w:t>
      </w:r>
    </w:p>
    <w:p w:rsidR="0046134A" w:rsidRDefault="0046134A" w:rsidP="0046134A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Члены жюри</w:t>
      </w:r>
      <w:r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:</w:t>
      </w:r>
    </w:p>
    <w:p w:rsidR="0046134A" w:rsidRPr="0046134A" w:rsidRDefault="009D7574" w:rsidP="0046134A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Рычкова Р.Э., </w:t>
      </w:r>
      <w:r w:rsid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директор МБУДО «Орловской хореографической школы»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,</w:t>
      </w:r>
      <w:r w:rsid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з</w:t>
      </w: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аслуженный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работник культуры РФ.</w:t>
      </w:r>
    </w:p>
    <w:p w:rsidR="0046134A" w:rsidRPr="00701425" w:rsidRDefault="009D7574" w:rsidP="0046134A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Миленко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Е.В.,з</w:t>
      </w:r>
      <w:r w:rsid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ам</w:t>
      </w:r>
      <w:proofErr w:type="spellEnd"/>
      <w:r w:rsid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директора по </w:t>
      </w:r>
      <w:r w:rsidR="0070142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ТР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="0070142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</w:p>
    <w:p w:rsidR="00701425" w:rsidRPr="0046134A" w:rsidRDefault="009D7574" w:rsidP="0046134A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Минакова Н.А., з</w:t>
      </w:r>
      <w:r w:rsidR="0070142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ав. Объединением по народно-сценическому танцу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="0070142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</w:p>
    <w:p w:rsidR="0046134A" w:rsidRPr="0046134A" w:rsidRDefault="0046134A" w:rsidP="0046134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46134A" w:rsidRPr="0046134A" w:rsidRDefault="0046134A" w:rsidP="0046134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46134A" w:rsidRPr="0046134A" w:rsidRDefault="0046134A" w:rsidP="0046134A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Критерии оценки:</w:t>
      </w:r>
    </w:p>
    <w:p w:rsidR="0046134A" w:rsidRPr="0046134A" w:rsidRDefault="0046134A" w:rsidP="0046134A">
      <w:pPr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Исполнительское мастерство;</w:t>
      </w:r>
    </w:p>
    <w:p w:rsidR="0046134A" w:rsidRPr="0046134A" w:rsidRDefault="0046134A" w:rsidP="0046134A">
      <w:pPr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Владение комплексом упражнений на развитие гибкости корпуса;</w:t>
      </w:r>
    </w:p>
    <w:p w:rsidR="0046134A" w:rsidRPr="0046134A" w:rsidRDefault="0046134A" w:rsidP="0046134A">
      <w:pPr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Навыки координаций упражнений </w:t>
      </w:r>
    </w:p>
    <w:p w:rsidR="0046134A" w:rsidRPr="0046134A" w:rsidRDefault="0046134A" w:rsidP="0046134A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Конкурсные выступления оцениваются по 10 – бальной системе.</w:t>
      </w:r>
    </w:p>
    <w:p w:rsidR="0046134A" w:rsidRPr="0046134A" w:rsidRDefault="0046134A" w:rsidP="0046134A">
      <w:pPr>
        <w:suppressAutoHyphens/>
        <w:spacing w:after="0"/>
        <w:ind w:firstLine="851"/>
        <w:jc w:val="center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Награждение</w:t>
      </w: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ab/>
      </w:r>
    </w:p>
    <w:p w:rsidR="0046134A" w:rsidRPr="0046134A" w:rsidRDefault="0046134A" w:rsidP="0046134A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Исполнители, принявшие участие в конкурсе </w:t>
      </w: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«Пластилиновая кукла»</w:t>
      </w: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награждаются дипломами.</w:t>
      </w:r>
    </w:p>
    <w:p w:rsidR="0046134A" w:rsidRPr="0046134A" w:rsidRDefault="00B179C3" w:rsidP="0046134A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noProof/>
          <w:kern w:val="1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-339090</wp:posOffset>
            </wp:positionV>
            <wp:extent cx="6400800" cy="9382125"/>
            <wp:effectExtent l="19050" t="0" r="19050" b="0"/>
            <wp:wrapNone/>
            <wp:docPr id="5" name="Рисунок 2" descr="http://www.artscroll.ru/Images/2008/t/Teplov%20Sergey/00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scroll.ru/Images/2008/t/Teplov%20Sergey/0001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382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Лучшим исполнителям присваиваются звания Лауреата </w:t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en-US" w:eastAsia="ar-SA"/>
        </w:rPr>
        <w:t>I</w:t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,</w:t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en-US" w:eastAsia="ar-SA"/>
        </w:rPr>
        <w:t>II</w:t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,</w:t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en-US" w:eastAsia="ar-SA"/>
        </w:rPr>
        <w:t>III</w:t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степени</w:t>
      </w:r>
      <w:r w:rsidR="0070142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и Дипломант  </w:t>
      </w:r>
      <w:r w:rsidR="0070142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en-US" w:eastAsia="ar-SA"/>
        </w:rPr>
        <w:t>I</w:t>
      </w:r>
      <w:r w:rsidR="00701425" w:rsidRPr="0070142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,</w:t>
      </w:r>
      <w:r w:rsidR="0070142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en-US" w:eastAsia="ar-SA"/>
        </w:rPr>
        <w:t>II</w:t>
      </w:r>
      <w:r w:rsidR="00701425" w:rsidRPr="0070142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70142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степени</w:t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, с вручением памятных призов.</w:t>
      </w:r>
    </w:p>
    <w:p w:rsidR="005A175B" w:rsidRPr="0046134A" w:rsidRDefault="009D7574" w:rsidP="0046134A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В</w:t>
      </w:r>
      <w:r w:rsidR="005A175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конкурсе</w:t>
      </w:r>
      <w:r w:rsidR="00D470D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могут принять участие преподаватели хореографических школ за лучшую постановку конкурсной композиции по балетной гимнастике.</w:t>
      </w:r>
    </w:p>
    <w:p w:rsidR="0046134A" w:rsidRPr="0046134A" w:rsidRDefault="0046134A" w:rsidP="0046134A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u w:val="single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ЗАЯВКИ принимаются до</w:t>
      </w:r>
      <w:r w:rsidR="00701425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1</w:t>
      </w:r>
      <w:r w:rsidR="009D7574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5</w:t>
      </w:r>
      <w:r w:rsidR="00701425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февраля</w:t>
      </w: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текущего года.</w:t>
      </w:r>
    </w:p>
    <w:p w:rsidR="0046134A" w:rsidRPr="0046134A" w:rsidRDefault="0046134A" w:rsidP="0046134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Для оформления заявок на участие в конкурсе необходимо не позднее </w:t>
      </w:r>
      <w:r w:rsidR="005A175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1</w:t>
      </w:r>
      <w:r w:rsidR="009D7574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5</w:t>
      </w: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5A175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февраля</w:t>
      </w: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201</w:t>
      </w:r>
      <w:r w:rsidR="005A175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6</w:t>
      </w: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г. предоставить в оргкомитет конкурса по электронной почте </w:t>
      </w:r>
      <w:r w:rsidR="005A175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на сайт школы</w:t>
      </w:r>
      <w:r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46134A">
        <w:rPr>
          <w:rFonts w:ascii="Times New Roman" w:eastAsia="Times New Roman" w:hAnsi="Times New Roman" w:cs="Times New Roman"/>
          <w:bCs/>
          <w:iCs/>
          <w:kern w:val="1"/>
          <w:sz w:val="21"/>
          <w:szCs w:val="21"/>
          <w:lang w:eastAsia="ar-SA"/>
        </w:rPr>
        <w:t>з</w:t>
      </w:r>
      <w:r w:rsidR="005A175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аявку на участие в фестивале.</w:t>
      </w:r>
    </w:p>
    <w:p w:rsidR="0046134A" w:rsidRPr="0046134A" w:rsidRDefault="0046134A" w:rsidP="0046134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</w:p>
    <w:p w:rsidR="0046134A" w:rsidRPr="0046134A" w:rsidRDefault="0046134A" w:rsidP="0046134A">
      <w:pPr>
        <w:suppressAutoHyphens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Контакты</w:t>
      </w:r>
    </w:p>
    <w:p w:rsidR="0046134A" w:rsidRPr="0046134A" w:rsidRDefault="0046134A" w:rsidP="0046134A">
      <w:pPr>
        <w:suppressAutoHyphens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46134A" w:rsidRPr="0046134A" w:rsidRDefault="00C006A6" w:rsidP="0046134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Адрес оргкомитета: </w:t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302040, г. Орел,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ул. 60 </w:t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– лет Октября,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11 «</w:t>
      </w:r>
      <w:r w:rsidR="005A175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», МБУ </w:t>
      </w:r>
      <w:proofErr w:type="gramStart"/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ДО</w:t>
      </w:r>
      <w:proofErr w:type="gramEnd"/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«Орловская хореографическая школа»</w:t>
      </w:r>
      <w:r w:rsidR="005A175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. Адрес </w:t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электронной почты: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Контактные </w:t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телефоны: тел./факс (8642) </w:t>
      </w:r>
      <w:r w:rsidR="005A175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47-87-08</w:t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</w:p>
    <w:p w:rsidR="0046134A" w:rsidRPr="0046134A" w:rsidRDefault="0046134A" w:rsidP="0046134A">
      <w:pPr>
        <w:suppressAutoHyphens/>
        <w:spacing w:after="0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46134A" w:rsidRPr="0046134A" w:rsidRDefault="0046134A" w:rsidP="0046134A">
      <w:pPr>
        <w:suppressAutoHyphens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46134A" w:rsidRPr="0046134A" w:rsidRDefault="0046134A" w:rsidP="0046134A">
      <w:pPr>
        <w:suppressAutoHyphens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ЗАЯВКА НА УЧАСТИЕ</w:t>
      </w:r>
    </w:p>
    <w:p w:rsidR="0046134A" w:rsidRPr="0046134A" w:rsidRDefault="0046134A" w:rsidP="0046134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в I открытом  конкурсе по балетной гимнастике </w:t>
      </w:r>
    </w:p>
    <w:p w:rsidR="0046134A" w:rsidRDefault="0046134A" w:rsidP="0046134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6134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«Пластилиновая кукла»</w:t>
      </w:r>
    </w:p>
    <w:p w:rsidR="00C006A6" w:rsidRPr="0046134A" w:rsidRDefault="00C006A6" w:rsidP="0046134A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</w:p>
    <w:p w:rsidR="0046134A" w:rsidRPr="0046134A" w:rsidRDefault="005A175B" w:rsidP="0046134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16</w:t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февраля</w:t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6</w:t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г. </w:t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ab/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ab/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ab/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ab/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ab/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ab/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ab/>
      </w:r>
      <w:r w:rsidR="0046134A" w:rsidRPr="0046134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ab/>
        <w:t>г. Орел</w:t>
      </w:r>
    </w:p>
    <w:p w:rsidR="0046134A" w:rsidRPr="0046134A" w:rsidRDefault="0046134A" w:rsidP="0046134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78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86"/>
        <w:gridCol w:w="3794"/>
      </w:tblGrid>
      <w:tr w:rsidR="0046134A" w:rsidRPr="0046134A" w:rsidTr="00C006A6">
        <w:trPr>
          <w:trHeight w:val="835"/>
        </w:trPr>
        <w:tc>
          <w:tcPr>
            <w:tcW w:w="5386" w:type="dxa"/>
          </w:tcPr>
          <w:p w:rsidR="0046134A" w:rsidRPr="0046134A" w:rsidRDefault="009D7574" w:rsidP="0046134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Ф.И.О. участника</w:t>
            </w:r>
          </w:p>
          <w:p w:rsidR="0046134A" w:rsidRPr="0046134A" w:rsidRDefault="00C006A6" w:rsidP="0046134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3794" w:type="dxa"/>
          </w:tcPr>
          <w:p w:rsidR="0046134A" w:rsidRPr="0046134A" w:rsidRDefault="0046134A" w:rsidP="0046134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</w:tr>
      <w:tr w:rsidR="0046134A" w:rsidRPr="0046134A" w:rsidTr="003B5407">
        <w:trPr>
          <w:trHeight w:val="555"/>
        </w:trPr>
        <w:tc>
          <w:tcPr>
            <w:tcW w:w="5386" w:type="dxa"/>
          </w:tcPr>
          <w:p w:rsidR="0046134A" w:rsidRPr="00C006A6" w:rsidRDefault="0046134A" w:rsidP="00C006A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C006A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 xml:space="preserve">Ф.И.О. </w:t>
            </w:r>
            <w:r w:rsidR="00C006A6" w:rsidRPr="00C006A6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преподавателя</w:t>
            </w:r>
          </w:p>
        </w:tc>
        <w:tc>
          <w:tcPr>
            <w:tcW w:w="3794" w:type="dxa"/>
          </w:tcPr>
          <w:p w:rsidR="0046134A" w:rsidRPr="0046134A" w:rsidRDefault="0046134A" w:rsidP="0046134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</w:p>
          <w:p w:rsidR="0046134A" w:rsidRPr="0046134A" w:rsidRDefault="0046134A" w:rsidP="0046134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E35817" w:rsidRDefault="00E35817"/>
    <w:sectPr w:rsidR="00E35817" w:rsidSect="006E16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3F1D7B"/>
    <w:multiLevelType w:val="hybridMultilevel"/>
    <w:tmpl w:val="4DAC302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F1246D9"/>
    <w:multiLevelType w:val="hybridMultilevel"/>
    <w:tmpl w:val="40321B4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6923F88"/>
    <w:multiLevelType w:val="hybridMultilevel"/>
    <w:tmpl w:val="8E1A08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DA90E2A"/>
    <w:multiLevelType w:val="hybridMultilevel"/>
    <w:tmpl w:val="2410DEF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B0F69F7"/>
    <w:multiLevelType w:val="hybridMultilevel"/>
    <w:tmpl w:val="D480B4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34A"/>
    <w:rsid w:val="00256C3D"/>
    <w:rsid w:val="0046134A"/>
    <w:rsid w:val="004F52B5"/>
    <w:rsid w:val="005A175B"/>
    <w:rsid w:val="006677DE"/>
    <w:rsid w:val="00687186"/>
    <w:rsid w:val="00701425"/>
    <w:rsid w:val="007664EE"/>
    <w:rsid w:val="009565F9"/>
    <w:rsid w:val="009A3BDF"/>
    <w:rsid w:val="009D7574"/>
    <w:rsid w:val="00A936D3"/>
    <w:rsid w:val="00B179C3"/>
    <w:rsid w:val="00C006A6"/>
    <w:rsid w:val="00CA5F30"/>
    <w:rsid w:val="00D470DB"/>
    <w:rsid w:val="00E35817"/>
    <w:rsid w:val="00E87627"/>
    <w:rsid w:val="00F6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134A"/>
    <w:rPr>
      <w:color w:val="0000FF"/>
      <w:u w:val="single"/>
    </w:rPr>
  </w:style>
  <w:style w:type="paragraph" w:customStyle="1" w:styleId="1">
    <w:name w:val="Абзац списка1"/>
    <w:basedOn w:val="a"/>
    <w:rsid w:val="0046134A"/>
    <w:pPr>
      <w:suppressAutoHyphens/>
      <w:ind w:left="720"/>
    </w:pPr>
    <w:rPr>
      <w:rFonts w:ascii="Calibri" w:eastAsia="Times New Roman" w:hAnsi="Calibri" w:cs="Tahoma"/>
      <w:kern w:val="1"/>
      <w:lang w:eastAsia="ar-SA"/>
    </w:rPr>
  </w:style>
  <w:style w:type="paragraph" w:styleId="a4">
    <w:name w:val="List Paragraph"/>
    <w:basedOn w:val="a"/>
    <w:uiPriority w:val="34"/>
    <w:qFormat/>
    <w:rsid w:val="0046134A"/>
    <w:pPr>
      <w:suppressAutoHyphens/>
      <w:ind w:left="720"/>
      <w:contextualSpacing/>
    </w:pPr>
    <w:rPr>
      <w:rFonts w:ascii="Calibri" w:eastAsia="Times New Roman" w:hAnsi="Calibri" w:cs="Tahoma"/>
      <w:kern w:val="1"/>
      <w:lang w:eastAsia="ar-SA"/>
    </w:rPr>
  </w:style>
  <w:style w:type="paragraph" w:customStyle="1" w:styleId="2">
    <w:name w:val="Абзац списка2"/>
    <w:basedOn w:val="a"/>
    <w:rsid w:val="0046134A"/>
    <w:pPr>
      <w:suppressAutoHyphens/>
      <w:ind w:left="720"/>
    </w:pPr>
    <w:rPr>
      <w:rFonts w:ascii="Calibri" w:eastAsia="Times New Roman" w:hAnsi="Calibri" w:cs="Tahoma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1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8</cp:revision>
  <dcterms:created xsi:type="dcterms:W3CDTF">2016-01-27T13:57:00Z</dcterms:created>
  <dcterms:modified xsi:type="dcterms:W3CDTF">2016-01-28T14:28:00Z</dcterms:modified>
</cp:coreProperties>
</file>